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F63" w:rsidRPr="00990F63" w:rsidRDefault="00990F63" w:rsidP="000C5BA5">
      <w:pPr>
        <w:spacing w:after="0" w:line="240" w:lineRule="auto"/>
        <w:outlineLvl w:val="1"/>
        <w:rPr>
          <w:rFonts w:ascii="Lora" w:eastAsia="Times New Roman" w:hAnsi="Lora" w:cs="Times New Roman"/>
          <w:b/>
          <w:bCs/>
          <w:color w:val="000000"/>
          <w:sz w:val="16"/>
          <w:szCs w:val="24"/>
          <w:lang w:eastAsia="es-CL"/>
        </w:rPr>
      </w:pPr>
      <w:r>
        <w:rPr>
          <w:noProof/>
          <w:lang w:eastAsia="es-CL"/>
        </w:rPr>
        <w:t xml:space="preserve">    </w:t>
      </w:r>
      <w:r>
        <w:rPr>
          <w:noProof/>
          <w:lang w:eastAsia="es-CL"/>
        </w:rPr>
        <w:drawing>
          <wp:inline distT="0" distB="0" distL="0" distR="0" wp14:anchorId="57717090" wp14:editId="35F8396D">
            <wp:extent cx="533400" cy="438150"/>
            <wp:effectExtent l="0" t="0" r="0" b="0"/>
            <wp:docPr id="12090" name="Picture 1" descr="FDT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0" name="Picture 1" descr="FDT DEFINITIV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lang w:eastAsia="es-CL"/>
        </w:rPr>
        <w:t xml:space="preserve">  </w:t>
      </w:r>
      <w:r w:rsidRPr="00990F63">
        <w:rPr>
          <w:rFonts w:ascii="Lora" w:eastAsia="Times New Roman" w:hAnsi="Lora" w:cs="Times New Roman"/>
          <w:b/>
          <w:bCs/>
          <w:color w:val="000000"/>
          <w:sz w:val="16"/>
          <w:szCs w:val="24"/>
          <w:lang w:eastAsia="es-CL"/>
        </w:rPr>
        <w:t>Material de apoyo para la familia</w:t>
      </w:r>
    </w:p>
    <w:p w:rsidR="00990F63" w:rsidRPr="00990F63" w:rsidRDefault="00990F63" w:rsidP="000C5BA5">
      <w:pPr>
        <w:spacing w:after="0" w:line="240" w:lineRule="auto"/>
        <w:outlineLvl w:val="1"/>
        <w:rPr>
          <w:rFonts w:ascii="Lora" w:eastAsia="Times New Roman" w:hAnsi="Lora" w:cs="Times New Roman"/>
          <w:b/>
          <w:bCs/>
          <w:color w:val="000000"/>
          <w:sz w:val="16"/>
          <w:szCs w:val="24"/>
          <w:lang w:eastAsia="es-CL"/>
        </w:rPr>
      </w:pPr>
    </w:p>
    <w:p w:rsidR="000C5BA5" w:rsidRPr="000E65C4" w:rsidRDefault="00990F63" w:rsidP="000C5BA5">
      <w:pPr>
        <w:spacing w:after="0" w:line="240" w:lineRule="auto"/>
        <w:outlineLvl w:val="1"/>
        <w:rPr>
          <w:rFonts w:ascii="Lora" w:eastAsia="Times New Roman" w:hAnsi="Lora" w:cs="Times New Roman"/>
          <w:b/>
          <w:bCs/>
          <w:color w:val="000000"/>
          <w:sz w:val="24"/>
          <w:szCs w:val="24"/>
          <w:lang w:eastAsia="es-CL"/>
        </w:rPr>
      </w:pPr>
      <w:r>
        <w:rPr>
          <w:rFonts w:ascii="Lora" w:eastAsia="Times New Roman" w:hAnsi="Lora" w:cs="Times New Roman"/>
          <w:b/>
          <w:bCs/>
          <w:color w:val="000000"/>
          <w:sz w:val="24"/>
          <w:szCs w:val="24"/>
          <w:lang w:eastAsia="es-CL"/>
        </w:rPr>
        <w:t xml:space="preserve">                   7 pu</w:t>
      </w:r>
      <w:bookmarkStart w:id="0" w:name="_GoBack"/>
      <w:bookmarkEnd w:id="0"/>
      <w:r>
        <w:rPr>
          <w:rFonts w:ascii="Lora" w:eastAsia="Times New Roman" w:hAnsi="Lora" w:cs="Times New Roman"/>
          <w:b/>
          <w:bCs/>
          <w:color w:val="000000"/>
          <w:sz w:val="24"/>
          <w:szCs w:val="24"/>
          <w:lang w:eastAsia="es-CL"/>
        </w:rPr>
        <w:t>ntos a considerar</w:t>
      </w:r>
      <w:r w:rsidR="000C5BA5" w:rsidRPr="000E65C4">
        <w:rPr>
          <w:rFonts w:ascii="Lora" w:eastAsia="Times New Roman" w:hAnsi="Lora" w:cs="Times New Roman"/>
          <w:b/>
          <w:bCs/>
          <w:color w:val="000000"/>
          <w:sz w:val="24"/>
          <w:szCs w:val="24"/>
          <w:lang w:eastAsia="es-CL"/>
        </w:rPr>
        <w:t xml:space="preserve"> para comunicarse de manera efectiva con los adolescentes</w:t>
      </w:r>
    </w:p>
    <w:p w:rsidR="000E65C4" w:rsidRPr="00990F63" w:rsidRDefault="000E65C4" w:rsidP="000C5BA5">
      <w:pPr>
        <w:spacing w:after="0" w:line="390" w:lineRule="atLeast"/>
        <w:rPr>
          <w:rFonts w:ascii="Source Sans Pro" w:eastAsia="Times New Roman" w:hAnsi="Source Sans Pro" w:cs="Times New Roman"/>
          <w:color w:val="000000"/>
          <w:szCs w:val="24"/>
          <w:lang w:eastAsia="es-CL"/>
        </w:rPr>
      </w:pPr>
      <w:r w:rsidRPr="00990F63">
        <w:rPr>
          <w:noProof/>
          <w:sz w:val="20"/>
          <w:lang w:eastAsia="es-CL"/>
        </w:rPr>
        <w:drawing>
          <wp:anchor distT="0" distB="0" distL="114300" distR="114300" simplePos="0" relativeHeight="251658240" behindDoc="1" locked="0" layoutInCell="1" allowOverlap="1" wp14:anchorId="7D58E796" wp14:editId="56B97042">
            <wp:simplePos x="0" y="0"/>
            <wp:positionH relativeFrom="column">
              <wp:posOffset>3533140</wp:posOffset>
            </wp:positionH>
            <wp:positionV relativeFrom="paragraph">
              <wp:posOffset>38100</wp:posOffset>
            </wp:positionV>
            <wp:extent cx="2942590" cy="1913255"/>
            <wp:effectExtent l="0" t="0" r="0" b="0"/>
            <wp:wrapThrough wrapText="bothSides">
              <wp:wrapPolygon edited="0">
                <wp:start x="0" y="0"/>
                <wp:lineTo x="0" y="21292"/>
                <wp:lineTo x="21395" y="21292"/>
                <wp:lineTo x="21395" y="0"/>
                <wp:lineTo x="0" y="0"/>
              </wp:wrapPolygon>
            </wp:wrapThrough>
            <wp:docPr id="3" name="Imagen 3" descr="Relación entre padres e hi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ción entre padres e hij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2590" cy="19132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5BA5" w:rsidRPr="00990F63">
        <w:rPr>
          <w:rFonts w:ascii="Source Sans Pro" w:eastAsia="Times New Roman" w:hAnsi="Source Sans Pro" w:cs="Times New Roman"/>
          <w:color w:val="000000"/>
          <w:szCs w:val="24"/>
          <w:lang w:eastAsia="es-CL"/>
        </w:rPr>
        <w:t>Llega la adolescencia de los hijos y sus fines de semana se llenan de panoramas con amigos y comparten menos en familia</w:t>
      </w:r>
      <w:r w:rsidRPr="00990F63">
        <w:rPr>
          <w:rFonts w:ascii="Source Sans Pro" w:eastAsia="Times New Roman" w:hAnsi="Source Sans Pro" w:cs="Times New Roman"/>
          <w:color w:val="000000"/>
          <w:szCs w:val="24"/>
          <w:lang w:eastAsia="es-CL"/>
        </w:rPr>
        <w:t xml:space="preserve">, y/o viven conectados a redes sociales y a la tecnología. </w:t>
      </w:r>
      <w:r w:rsidR="000C5BA5" w:rsidRPr="00990F63">
        <w:rPr>
          <w:rFonts w:ascii="Source Sans Pro" w:eastAsia="Times New Roman" w:hAnsi="Source Sans Pro" w:cs="Times New Roman"/>
          <w:color w:val="000000"/>
          <w:szCs w:val="24"/>
          <w:lang w:eastAsia="es-CL"/>
        </w:rPr>
        <w:t xml:space="preserve">Eso, sumado al carácter más distante y callado propio de los adolescentes, complica la comunicación con ellos. </w:t>
      </w:r>
    </w:p>
    <w:p w:rsidR="000C5BA5" w:rsidRPr="00990F63" w:rsidRDefault="000E65C4" w:rsidP="000C5BA5">
      <w:pPr>
        <w:spacing w:after="0" w:line="390" w:lineRule="atLeast"/>
        <w:rPr>
          <w:rFonts w:ascii="Source Sans Pro" w:eastAsia="Times New Roman" w:hAnsi="Source Sans Pro" w:cs="Times New Roman"/>
          <w:b/>
          <w:color w:val="000000"/>
          <w:szCs w:val="24"/>
          <w:lang w:eastAsia="es-CL"/>
        </w:rPr>
      </w:pPr>
      <w:r w:rsidRPr="00990F63">
        <w:rPr>
          <w:rFonts w:ascii="Source Sans Pro" w:eastAsia="Times New Roman" w:hAnsi="Source Sans Pro" w:cs="Times New Roman"/>
          <w:b/>
          <w:color w:val="000000"/>
          <w:szCs w:val="24"/>
          <w:lang w:eastAsia="es-CL"/>
        </w:rPr>
        <w:t>Entonces, ¿Qué hacer? A modo de reflexión, te sugiero revisar estos puntos:</w:t>
      </w:r>
    </w:p>
    <w:p w:rsidR="000E65C4" w:rsidRPr="00990F63" w:rsidRDefault="000E65C4" w:rsidP="000C5BA5">
      <w:pPr>
        <w:spacing w:after="0" w:line="390" w:lineRule="atLeast"/>
        <w:rPr>
          <w:rFonts w:ascii="Source Sans Pro" w:eastAsia="Times New Roman" w:hAnsi="Source Sans Pro" w:cs="Times New Roman"/>
          <w:b/>
          <w:color w:val="000000"/>
          <w:szCs w:val="24"/>
          <w:lang w:eastAsia="es-CL"/>
        </w:rPr>
      </w:pPr>
    </w:p>
    <w:p w:rsidR="000C5BA5" w:rsidRPr="00990F63" w:rsidRDefault="000C5BA5" w:rsidP="000C5BA5">
      <w:pPr>
        <w:spacing w:after="0" w:line="240" w:lineRule="auto"/>
        <w:outlineLvl w:val="1"/>
        <w:rPr>
          <w:rFonts w:ascii="Source Sans Pro" w:eastAsia="Times New Roman" w:hAnsi="Source Sans Pro" w:cs="Times New Roman"/>
          <w:b/>
          <w:bCs/>
          <w:color w:val="000000"/>
          <w:szCs w:val="24"/>
          <w:lang w:eastAsia="es-CL"/>
        </w:rPr>
      </w:pPr>
      <w:r w:rsidRPr="00990F63">
        <w:rPr>
          <w:rFonts w:ascii="Source Sans Pro" w:eastAsia="Times New Roman" w:hAnsi="Source Sans Pro" w:cs="Times New Roman"/>
          <w:b/>
          <w:bCs/>
          <w:color w:val="000000"/>
          <w:szCs w:val="24"/>
          <w:lang w:eastAsia="es-CL"/>
        </w:rPr>
        <w:t>1. Prepararse y saber qué es la adolescencia</w:t>
      </w:r>
    </w:p>
    <w:p w:rsidR="000C5BA5" w:rsidRPr="00990F63" w:rsidRDefault="00B44DF5" w:rsidP="000C5BA5">
      <w:pPr>
        <w:spacing w:after="0" w:line="390" w:lineRule="atLeast"/>
        <w:rPr>
          <w:rFonts w:ascii="Source Sans Pro" w:eastAsia="Times New Roman" w:hAnsi="Source Sans Pro" w:cs="Times New Roman"/>
          <w:color w:val="000000"/>
          <w:szCs w:val="24"/>
          <w:lang w:eastAsia="es-CL"/>
        </w:rPr>
      </w:pPr>
      <w:r w:rsidRPr="00990F63">
        <w:rPr>
          <w:rFonts w:ascii="Source Sans Pro" w:eastAsia="Times New Roman" w:hAnsi="Source Sans Pro" w:cs="Times New Roman"/>
          <w:color w:val="000000"/>
          <w:szCs w:val="24"/>
          <w:lang w:eastAsia="es-CL"/>
        </w:rPr>
        <w:t>E</w:t>
      </w:r>
      <w:r w:rsidR="000C5BA5" w:rsidRPr="00990F63">
        <w:rPr>
          <w:rFonts w:ascii="Source Sans Pro" w:eastAsia="Times New Roman" w:hAnsi="Source Sans Pro" w:cs="Times New Roman"/>
          <w:color w:val="000000"/>
          <w:szCs w:val="24"/>
          <w:lang w:eastAsia="es-CL"/>
        </w:rPr>
        <w:t xml:space="preserve">s importante “adelantarse” a la adolescencia de los hijos, leyendo un buen libro o asistiendo a charlas. “Al conocer las fases de desarrollo uno se va preparando y llega a la adolescencia de mejor manera. Esta es una etapa de bastante </w:t>
      </w:r>
      <w:r w:rsidRPr="00990F63">
        <w:rPr>
          <w:rFonts w:ascii="Source Sans Pro" w:eastAsia="Times New Roman" w:hAnsi="Source Sans Pro" w:cs="Times New Roman"/>
          <w:color w:val="000000"/>
          <w:szCs w:val="24"/>
          <w:lang w:eastAsia="es-CL"/>
        </w:rPr>
        <w:t>presunci</w:t>
      </w:r>
      <w:r w:rsidRPr="00990F63">
        <w:rPr>
          <w:rFonts w:ascii="Source Sans Pro" w:eastAsia="Times New Roman" w:hAnsi="Source Sans Pro" w:cs="Times New Roman" w:hint="eastAsia"/>
          <w:color w:val="000000"/>
          <w:szCs w:val="24"/>
          <w:lang w:eastAsia="es-CL"/>
        </w:rPr>
        <w:t>ó</w:t>
      </w:r>
      <w:r w:rsidRPr="00990F63">
        <w:rPr>
          <w:rFonts w:ascii="Source Sans Pro" w:eastAsia="Times New Roman" w:hAnsi="Source Sans Pro" w:cs="Times New Roman"/>
          <w:color w:val="000000"/>
          <w:szCs w:val="24"/>
          <w:lang w:eastAsia="es-CL"/>
        </w:rPr>
        <w:t>n</w:t>
      </w:r>
      <w:r w:rsidR="000C5BA5" w:rsidRPr="00990F63">
        <w:rPr>
          <w:rFonts w:ascii="Source Sans Pro" w:eastAsia="Times New Roman" w:hAnsi="Source Sans Pro" w:cs="Times New Roman"/>
          <w:color w:val="000000"/>
          <w:szCs w:val="24"/>
          <w:lang w:eastAsia="es-CL"/>
        </w:rPr>
        <w:t>, donde los hijos creen que tienen siempre la razón, que nunca les va a pasar nada… Los padres se sienten torpes, pasados de moda. Por eso, uno puede acercarse a los hijos de modo más efectivo y buscar nuevos</w:t>
      </w:r>
      <w:r w:rsidR="00990F63" w:rsidRPr="00990F63">
        <w:rPr>
          <w:rFonts w:ascii="Source Sans Pro" w:eastAsia="Times New Roman" w:hAnsi="Source Sans Pro" w:cs="Times New Roman"/>
          <w:color w:val="000000"/>
          <w:szCs w:val="24"/>
          <w:lang w:eastAsia="es-CL"/>
        </w:rPr>
        <w:t xml:space="preserve"> canales de comunicación”.</w:t>
      </w:r>
    </w:p>
    <w:p w:rsidR="000E65C4" w:rsidRPr="00990F63" w:rsidRDefault="000E65C4" w:rsidP="000C5BA5">
      <w:pPr>
        <w:spacing w:after="0" w:line="240" w:lineRule="auto"/>
        <w:outlineLvl w:val="1"/>
        <w:rPr>
          <w:rFonts w:ascii="Source Sans Pro" w:eastAsia="Times New Roman" w:hAnsi="Source Sans Pro" w:cs="Times New Roman"/>
          <w:b/>
          <w:bCs/>
          <w:color w:val="000000"/>
          <w:szCs w:val="24"/>
          <w:lang w:eastAsia="es-CL"/>
        </w:rPr>
      </w:pPr>
    </w:p>
    <w:p w:rsidR="000C5BA5" w:rsidRPr="00990F63" w:rsidRDefault="000C5BA5" w:rsidP="000C5BA5">
      <w:pPr>
        <w:spacing w:after="0" w:line="240" w:lineRule="auto"/>
        <w:outlineLvl w:val="1"/>
        <w:rPr>
          <w:rFonts w:ascii="Source Sans Pro" w:eastAsia="Times New Roman" w:hAnsi="Source Sans Pro" w:cs="Times New Roman"/>
          <w:b/>
          <w:bCs/>
          <w:color w:val="000000"/>
          <w:szCs w:val="24"/>
          <w:lang w:eastAsia="es-CL"/>
        </w:rPr>
      </w:pPr>
      <w:r w:rsidRPr="00990F63">
        <w:rPr>
          <w:rFonts w:ascii="Source Sans Pro" w:eastAsia="Times New Roman" w:hAnsi="Source Sans Pro" w:cs="Times New Roman"/>
          <w:b/>
          <w:bCs/>
          <w:color w:val="000000"/>
          <w:szCs w:val="24"/>
          <w:lang w:eastAsia="es-CL"/>
        </w:rPr>
        <w:t>2. Reformatearse y cambiar el patrón de acción</w:t>
      </w:r>
    </w:p>
    <w:p w:rsidR="000C5BA5" w:rsidRPr="00990F63" w:rsidRDefault="000C5BA5" w:rsidP="000C5BA5">
      <w:pPr>
        <w:spacing w:after="0" w:line="390" w:lineRule="atLeast"/>
        <w:rPr>
          <w:rFonts w:ascii="Source Sans Pro" w:eastAsia="Times New Roman" w:hAnsi="Source Sans Pro" w:cs="Times New Roman"/>
          <w:color w:val="000000"/>
          <w:szCs w:val="24"/>
          <w:lang w:eastAsia="es-CL"/>
        </w:rPr>
      </w:pPr>
      <w:r w:rsidRPr="00990F63">
        <w:rPr>
          <w:rFonts w:ascii="Source Sans Pro" w:eastAsia="Times New Roman" w:hAnsi="Source Sans Pro" w:cs="Times New Roman"/>
          <w:color w:val="000000"/>
          <w:szCs w:val="24"/>
          <w:lang w:eastAsia="es-CL"/>
        </w:rPr>
        <w:t>“Uno, como padre o madre, no puede seguir intentando comunicarse con el patrón que usaba cuando eran niñitos de tres, siete o 10 años. Es una etapa en que es muy importante adaptarse. Si antes éramos nosotros los que poníamos los temas, ahora debemos entender y valorar sus intereses; si antes nosotros preguntábamos y ellos respondían, ahora debemos flexibilizar ese modo de dialogar, escucharlos más que interrumpirlos.”</w:t>
      </w:r>
    </w:p>
    <w:p w:rsidR="000E65C4" w:rsidRPr="00990F63" w:rsidRDefault="000E65C4" w:rsidP="000C5BA5">
      <w:pPr>
        <w:spacing w:after="0" w:line="240" w:lineRule="auto"/>
        <w:outlineLvl w:val="1"/>
        <w:rPr>
          <w:rFonts w:ascii="Source Sans Pro" w:eastAsia="Times New Roman" w:hAnsi="Source Sans Pro" w:cs="Times New Roman"/>
          <w:b/>
          <w:bCs/>
          <w:color w:val="000000"/>
          <w:szCs w:val="24"/>
          <w:lang w:eastAsia="es-CL"/>
        </w:rPr>
      </w:pPr>
    </w:p>
    <w:p w:rsidR="000C5BA5" w:rsidRPr="00990F63" w:rsidRDefault="000C5BA5" w:rsidP="000C5BA5">
      <w:pPr>
        <w:spacing w:after="0" w:line="240" w:lineRule="auto"/>
        <w:outlineLvl w:val="1"/>
        <w:rPr>
          <w:rFonts w:ascii="Source Sans Pro" w:eastAsia="Times New Roman" w:hAnsi="Source Sans Pro" w:cs="Times New Roman"/>
          <w:b/>
          <w:bCs/>
          <w:color w:val="000000"/>
          <w:szCs w:val="24"/>
          <w:lang w:eastAsia="es-CL"/>
        </w:rPr>
      </w:pPr>
      <w:r w:rsidRPr="00990F63">
        <w:rPr>
          <w:rFonts w:ascii="Source Sans Pro" w:eastAsia="Times New Roman" w:hAnsi="Source Sans Pro" w:cs="Times New Roman"/>
          <w:b/>
          <w:bCs/>
          <w:color w:val="000000"/>
          <w:szCs w:val="24"/>
          <w:lang w:eastAsia="es-CL"/>
        </w:rPr>
        <w:t>3. Buscar nuevos modos de acercarse</w:t>
      </w:r>
    </w:p>
    <w:p w:rsidR="000C5BA5" w:rsidRPr="00990F63" w:rsidRDefault="000C5BA5" w:rsidP="000C5BA5">
      <w:pPr>
        <w:spacing w:after="0" w:line="390" w:lineRule="atLeast"/>
        <w:rPr>
          <w:rFonts w:ascii="Source Sans Pro" w:eastAsia="Times New Roman" w:hAnsi="Source Sans Pro" w:cs="Times New Roman"/>
          <w:color w:val="000000"/>
          <w:szCs w:val="24"/>
          <w:lang w:eastAsia="es-CL"/>
        </w:rPr>
      </w:pPr>
      <w:r w:rsidRPr="00990F63">
        <w:rPr>
          <w:rFonts w:ascii="Source Sans Pro" w:eastAsia="Times New Roman" w:hAnsi="Source Sans Pro" w:cs="Times New Roman"/>
          <w:color w:val="000000"/>
          <w:szCs w:val="24"/>
          <w:lang w:eastAsia="es-CL"/>
        </w:rPr>
        <w:t>Antes que cualquier consejo para establecer una buena comunicación existe una pre</w:t>
      </w:r>
      <w:r w:rsidR="00B44DF5" w:rsidRPr="00990F63">
        <w:rPr>
          <w:rFonts w:ascii="Source Sans Pro" w:eastAsia="Times New Roman" w:hAnsi="Source Sans Pro" w:cs="Times New Roman"/>
          <w:color w:val="000000"/>
          <w:szCs w:val="24"/>
          <w:lang w:eastAsia="es-CL"/>
        </w:rPr>
        <w:t>misa</w:t>
      </w:r>
      <w:r w:rsidRPr="00990F63">
        <w:rPr>
          <w:rFonts w:ascii="Source Sans Pro" w:eastAsia="Times New Roman" w:hAnsi="Source Sans Pro" w:cs="Times New Roman"/>
          <w:color w:val="000000"/>
          <w:szCs w:val="24"/>
          <w:lang w:eastAsia="es-CL"/>
        </w:rPr>
        <w:t>: “Uno como padre o madre debe tener el deseo de comunicarse con ellos. Eso implica una disposición activa y aceptar adaptarse a su edad, no confundiendo la relación como si se tratara de ‘hacerse amigos’, sino volviéndos</w:t>
      </w:r>
      <w:r w:rsidR="00B44DF5" w:rsidRPr="00990F63">
        <w:rPr>
          <w:rFonts w:ascii="Source Sans Pro" w:eastAsia="Times New Roman" w:hAnsi="Source Sans Pro" w:cs="Times New Roman"/>
          <w:color w:val="000000"/>
          <w:szCs w:val="24"/>
          <w:lang w:eastAsia="es-CL"/>
        </w:rPr>
        <w:t>e más flexibles”. Como ejemplo,</w:t>
      </w:r>
      <w:r w:rsidRPr="00990F63">
        <w:rPr>
          <w:rFonts w:ascii="Source Sans Pro" w:eastAsia="Times New Roman" w:hAnsi="Source Sans Pro" w:cs="Times New Roman"/>
          <w:color w:val="000000"/>
          <w:szCs w:val="24"/>
          <w:lang w:eastAsia="es-CL"/>
        </w:rPr>
        <w:t xml:space="preserve"> a veces los padres dicen “mi hija no me habla, no me mira”, y eso ocurre porque son adultos que establecen modelos tremendamente rígidos de comunicación. “En la adolescencia, los adultos debemos mostrar interés por lo que están viviendo, por comprender y apreciar sus gustos, aumentando también nuestra capacidad de negociar permisos y autonomía”.</w:t>
      </w:r>
    </w:p>
    <w:p w:rsidR="000E65C4" w:rsidRPr="00990F63" w:rsidRDefault="000E65C4" w:rsidP="000C5BA5">
      <w:pPr>
        <w:spacing w:after="0" w:line="240" w:lineRule="auto"/>
        <w:outlineLvl w:val="1"/>
        <w:rPr>
          <w:rFonts w:ascii="Source Sans Pro" w:eastAsia="Times New Roman" w:hAnsi="Source Sans Pro" w:cs="Times New Roman"/>
          <w:b/>
          <w:bCs/>
          <w:color w:val="000000"/>
          <w:szCs w:val="24"/>
          <w:lang w:eastAsia="es-CL"/>
        </w:rPr>
      </w:pPr>
    </w:p>
    <w:p w:rsidR="000C5BA5" w:rsidRPr="00990F63" w:rsidRDefault="000C5BA5" w:rsidP="000C5BA5">
      <w:pPr>
        <w:spacing w:after="0" w:line="240" w:lineRule="auto"/>
        <w:outlineLvl w:val="1"/>
        <w:rPr>
          <w:rFonts w:ascii="Source Sans Pro" w:eastAsia="Times New Roman" w:hAnsi="Source Sans Pro" w:cs="Times New Roman"/>
          <w:b/>
          <w:bCs/>
          <w:color w:val="000000"/>
          <w:szCs w:val="24"/>
          <w:lang w:eastAsia="es-CL"/>
        </w:rPr>
      </w:pPr>
      <w:r w:rsidRPr="00990F63">
        <w:rPr>
          <w:rFonts w:ascii="Source Sans Pro" w:eastAsia="Times New Roman" w:hAnsi="Source Sans Pro" w:cs="Times New Roman"/>
          <w:b/>
          <w:bCs/>
          <w:color w:val="000000"/>
          <w:szCs w:val="24"/>
          <w:lang w:eastAsia="es-CL"/>
        </w:rPr>
        <w:t>4. Buscar buenas ocasiones y evitar las malas</w:t>
      </w:r>
    </w:p>
    <w:p w:rsidR="000C5BA5" w:rsidRPr="00990F63" w:rsidRDefault="000C5BA5" w:rsidP="000C5BA5">
      <w:pPr>
        <w:spacing w:after="0" w:line="390" w:lineRule="atLeast"/>
        <w:rPr>
          <w:rFonts w:ascii="Source Sans Pro" w:eastAsia="Times New Roman" w:hAnsi="Source Sans Pro" w:cs="Times New Roman"/>
          <w:color w:val="000000"/>
          <w:szCs w:val="24"/>
          <w:lang w:eastAsia="es-CL"/>
        </w:rPr>
      </w:pPr>
      <w:r w:rsidRPr="00990F63">
        <w:rPr>
          <w:rFonts w:ascii="Source Sans Pro" w:eastAsia="Times New Roman" w:hAnsi="Source Sans Pro" w:cs="Times New Roman"/>
          <w:color w:val="000000"/>
          <w:szCs w:val="24"/>
          <w:lang w:eastAsia="es-CL"/>
        </w:rPr>
        <w:t xml:space="preserve">“Es importante tener mucho cuidado con los ambientes, los lugares y las situaciones en que uno intenta conversar con los adolescentes. Independiente de que tengas muchas ganas de comunicarte y ganas de conectar, si tú no </w:t>
      </w:r>
      <w:r w:rsidRPr="00990F63">
        <w:rPr>
          <w:rFonts w:ascii="Source Sans Pro" w:eastAsia="Times New Roman" w:hAnsi="Source Sans Pro" w:cs="Times New Roman"/>
          <w:color w:val="000000"/>
          <w:szCs w:val="24"/>
          <w:lang w:eastAsia="es-CL"/>
        </w:rPr>
        <w:lastRenderedPageBreak/>
        <w:t>aciertas en el momento, vas a termina</w:t>
      </w:r>
      <w:r w:rsidR="00B44DF5" w:rsidRPr="00990F63">
        <w:rPr>
          <w:rFonts w:ascii="Source Sans Pro" w:eastAsia="Times New Roman" w:hAnsi="Source Sans Pro" w:cs="Times New Roman"/>
          <w:color w:val="000000"/>
          <w:szCs w:val="24"/>
          <w:lang w:eastAsia="es-CL"/>
        </w:rPr>
        <w:t>r en cero”</w:t>
      </w:r>
      <w:r w:rsidRPr="00990F63">
        <w:rPr>
          <w:rFonts w:ascii="Source Sans Pro" w:eastAsia="Times New Roman" w:hAnsi="Source Sans Pro" w:cs="Times New Roman"/>
          <w:color w:val="000000"/>
          <w:szCs w:val="24"/>
          <w:lang w:eastAsia="es-CL"/>
        </w:rPr>
        <w:t>.</w:t>
      </w:r>
      <w:r w:rsidR="00B44DF5" w:rsidRPr="00990F63">
        <w:rPr>
          <w:rFonts w:ascii="Source Sans Pro" w:eastAsia="Times New Roman" w:hAnsi="Source Sans Pro" w:cs="Times New Roman"/>
          <w:color w:val="000000"/>
          <w:szCs w:val="24"/>
          <w:lang w:eastAsia="es-CL"/>
        </w:rPr>
        <w:t xml:space="preserve"> </w:t>
      </w:r>
      <w:r w:rsidRPr="00990F63">
        <w:rPr>
          <w:rFonts w:ascii="Source Sans Pro" w:eastAsia="Times New Roman" w:hAnsi="Source Sans Pro" w:cs="Times New Roman"/>
          <w:color w:val="000000"/>
          <w:szCs w:val="24"/>
          <w:lang w:eastAsia="es-CL"/>
        </w:rPr>
        <w:t xml:space="preserve"> Por ejemplo, si un adolescente está muy concentrado viendo un partido de fútbol y tú quieres que lo apague para conversar contigo, ¡ni una opción! Si está chateando con su grupo y tú te sientas al lado para conversar, tampoco. Los lugares y el momento son claves: se trata de encontrar un momento de paz, calma, intimidad. No es fácil encontrarlo. Pero se logra si uno lo</w:t>
      </w:r>
      <w:r w:rsidR="00B44DF5" w:rsidRPr="00990F63">
        <w:rPr>
          <w:rFonts w:ascii="Source Sans Pro" w:eastAsia="Times New Roman" w:hAnsi="Source Sans Pro" w:cs="Times New Roman"/>
          <w:color w:val="000000"/>
          <w:szCs w:val="24"/>
          <w:lang w:eastAsia="es-CL"/>
        </w:rPr>
        <w:t>s</w:t>
      </w:r>
      <w:r w:rsidRPr="00990F63">
        <w:rPr>
          <w:rFonts w:ascii="Source Sans Pro" w:eastAsia="Times New Roman" w:hAnsi="Source Sans Pro" w:cs="Times New Roman"/>
          <w:color w:val="000000"/>
          <w:szCs w:val="24"/>
          <w:lang w:eastAsia="es-CL"/>
        </w:rPr>
        <w:t xml:space="preserve"> busca.</w:t>
      </w:r>
      <w:r w:rsidR="00B44DF5" w:rsidRPr="00990F63">
        <w:rPr>
          <w:rFonts w:ascii="Source Sans Pro" w:eastAsia="Times New Roman" w:hAnsi="Source Sans Pro" w:cs="Times New Roman"/>
          <w:color w:val="000000"/>
          <w:szCs w:val="24"/>
          <w:lang w:eastAsia="es-CL"/>
        </w:rPr>
        <w:t xml:space="preserve">  </w:t>
      </w:r>
      <w:r w:rsidRPr="00990F63">
        <w:rPr>
          <w:rFonts w:ascii="Source Sans Pro" w:eastAsia="Times New Roman" w:hAnsi="Source Sans Pro" w:cs="Times New Roman"/>
          <w:color w:val="000000"/>
          <w:szCs w:val="24"/>
          <w:lang w:eastAsia="es-CL"/>
        </w:rPr>
        <w:t>Las familia</w:t>
      </w:r>
      <w:r w:rsidR="00B44DF5" w:rsidRPr="00990F63">
        <w:rPr>
          <w:rFonts w:ascii="Source Sans Pro" w:eastAsia="Times New Roman" w:hAnsi="Source Sans Pro" w:cs="Times New Roman"/>
          <w:color w:val="000000"/>
          <w:szCs w:val="24"/>
          <w:lang w:eastAsia="es-CL"/>
        </w:rPr>
        <w:t>s se quejan</w:t>
      </w:r>
      <w:r w:rsidRPr="00990F63">
        <w:rPr>
          <w:rFonts w:ascii="Source Sans Pro" w:eastAsia="Times New Roman" w:hAnsi="Source Sans Pro" w:cs="Times New Roman"/>
          <w:color w:val="000000"/>
          <w:szCs w:val="24"/>
          <w:lang w:eastAsia="es-CL"/>
        </w:rPr>
        <w:t xml:space="preserve"> que no encuentran esos momentos, pero tiene que ver con cómo hemos estado criando a los hijos: con poca capacidad de conectarse con ellos mismos y con la naturaleza, con mucha tecnología y mucho centro comercial llenando el tiempo libre. Si en la infancia no hemos cultivado rutinas familiares sin estrés, después cuesta crearlas. </w:t>
      </w:r>
    </w:p>
    <w:p w:rsidR="000E65C4" w:rsidRPr="00990F63" w:rsidRDefault="000E65C4" w:rsidP="000C5BA5">
      <w:pPr>
        <w:spacing w:after="0" w:line="240" w:lineRule="auto"/>
        <w:outlineLvl w:val="1"/>
        <w:rPr>
          <w:rFonts w:ascii="Source Sans Pro" w:eastAsia="Times New Roman" w:hAnsi="Source Sans Pro" w:cs="Times New Roman"/>
          <w:b/>
          <w:bCs/>
          <w:color w:val="000000"/>
          <w:szCs w:val="24"/>
          <w:lang w:eastAsia="es-CL"/>
        </w:rPr>
      </w:pPr>
    </w:p>
    <w:p w:rsidR="000C5BA5" w:rsidRPr="00990F63" w:rsidRDefault="000C5BA5" w:rsidP="000C5BA5">
      <w:pPr>
        <w:spacing w:after="0" w:line="240" w:lineRule="auto"/>
        <w:outlineLvl w:val="1"/>
        <w:rPr>
          <w:rFonts w:ascii="Source Sans Pro" w:eastAsia="Times New Roman" w:hAnsi="Source Sans Pro" w:cs="Times New Roman"/>
          <w:b/>
          <w:bCs/>
          <w:color w:val="000000"/>
          <w:szCs w:val="24"/>
          <w:lang w:eastAsia="es-CL"/>
        </w:rPr>
      </w:pPr>
      <w:r w:rsidRPr="00990F63">
        <w:rPr>
          <w:rFonts w:ascii="Source Sans Pro" w:eastAsia="Times New Roman" w:hAnsi="Source Sans Pro" w:cs="Times New Roman"/>
          <w:b/>
          <w:bCs/>
          <w:color w:val="000000"/>
          <w:szCs w:val="24"/>
          <w:lang w:eastAsia="es-CL"/>
        </w:rPr>
        <w:t>5. Saber escuchar y saber hablar</w:t>
      </w:r>
    </w:p>
    <w:p w:rsidR="000C5BA5" w:rsidRPr="00990F63" w:rsidRDefault="000C5BA5" w:rsidP="000C5BA5">
      <w:pPr>
        <w:spacing w:after="0" w:line="390" w:lineRule="atLeast"/>
        <w:rPr>
          <w:rFonts w:ascii="Source Sans Pro" w:eastAsia="Times New Roman" w:hAnsi="Source Sans Pro" w:cs="Times New Roman"/>
          <w:color w:val="000000"/>
          <w:szCs w:val="24"/>
          <w:lang w:eastAsia="es-CL"/>
        </w:rPr>
      </w:pPr>
      <w:r w:rsidRPr="00990F63">
        <w:rPr>
          <w:rFonts w:ascii="Source Sans Pro" w:eastAsia="Times New Roman" w:hAnsi="Source Sans Pro" w:cs="Times New Roman"/>
          <w:color w:val="000000"/>
          <w:szCs w:val="24"/>
          <w:lang w:eastAsia="es-CL"/>
        </w:rPr>
        <w:t>Las características de la comunicación se establecen entre cada padre y madre con sus hijos. “Ahí es fundamental la inteligencia emocional de los adultos, para saber percibir cómo es su hijo, sin forzarlos a hab</w:t>
      </w:r>
      <w:r w:rsidR="00B44DF5" w:rsidRPr="00990F63">
        <w:rPr>
          <w:rFonts w:ascii="Source Sans Pro" w:eastAsia="Times New Roman" w:hAnsi="Source Sans Pro" w:cs="Times New Roman"/>
          <w:color w:val="000000"/>
          <w:szCs w:val="24"/>
          <w:lang w:eastAsia="es-CL"/>
        </w:rPr>
        <w:t>lar”. C</w:t>
      </w:r>
      <w:r w:rsidRPr="00990F63">
        <w:rPr>
          <w:rFonts w:ascii="Source Sans Pro" w:eastAsia="Times New Roman" w:hAnsi="Source Sans Pro" w:cs="Times New Roman"/>
          <w:color w:val="000000"/>
          <w:szCs w:val="24"/>
          <w:lang w:eastAsia="es-CL"/>
        </w:rPr>
        <w:t xml:space="preserve">uando los adolescentes captan el cariño de sus padres, se logra hablar: “¿Qué te parece si conversamos un minuto? Sería rico hablar… Y ahí poner temas entretenidos para ellos, su música, su deporte, oírlos, </w:t>
      </w:r>
      <w:r w:rsidRPr="00990F63">
        <w:rPr>
          <w:rFonts w:ascii="Source Sans Pro" w:eastAsia="Times New Roman" w:hAnsi="Source Sans Pro" w:cs="Times New Roman"/>
          <w:b/>
          <w:color w:val="000000"/>
          <w:szCs w:val="24"/>
          <w:lang w:eastAsia="es-CL"/>
        </w:rPr>
        <w:t>más que hablar o sermonear”.</w:t>
      </w:r>
    </w:p>
    <w:p w:rsidR="000E65C4" w:rsidRPr="00990F63" w:rsidRDefault="000E65C4" w:rsidP="000C5BA5">
      <w:pPr>
        <w:spacing w:after="0" w:line="240" w:lineRule="auto"/>
        <w:outlineLvl w:val="1"/>
        <w:rPr>
          <w:rFonts w:ascii="Source Sans Pro" w:eastAsia="Times New Roman" w:hAnsi="Source Sans Pro" w:cs="Times New Roman"/>
          <w:b/>
          <w:bCs/>
          <w:color w:val="000000"/>
          <w:szCs w:val="24"/>
          <w:lang w:eastAsia="es-CL"/>
        </w:rPr>
      </w:pPr>
    </w:p>
    <w:p w:rsidR="000C5BA5" w:rsidRPr="00990F63" w:rsidRDefault="000C5BA5" w:rsidP="000C5BA5">
      <w:pPr>
        <w:spacing w:after="0" w:line="240" w:lineRule="auto"/>
        <w:outlineLvl w:val="1"/>
        <w:rPr>
          <w:rFonts w:ascii="Source Sans Pro" w:eastAsia="Times New Roman" w:hAnsi="Source Sans Pro" w:cs="Times New Roman"/>
          <w:b/>
          <w:bCs/>
          <w:color w:val="000000"/>
          <w:szCs w:val="24"/>
          <w:lang w:eastAsia="es-CL"/>
        </w:rPr>
      </w:pPr>
      <w:r w:rsidRPr="00990F63">
        <w:rPr>
          <w:rFonts w:ascii="Source Sans Pro" w:eastAsia="Times New Roman" w:hAnsi="Source Sans Pro" w:cs="Times New Roman"/>
          <w:b/>
          <w:bCs/>
          <w:color w:val="000000"/>
          <w:szCs w:val="24"/>
          <w:lang w:eastAsia="es-CL"/>
        </w:rPr>
        <w:t>6. Respetar la intimidad de los adolescentes</w:t>
      </w:r>
    </w:p>
    <w:p w:rsidR="000C5BA5" w:rsidRPr="00990F63" w:rsidRDefault="000C5BA5" w:rsidP="000C5BA5">
      <w:pPr>
        <w:spacing w:after="0" w:line="390" w:lineRule="atLeast"/>
        <w:rPr>
          <w:rFonts w:ascii="Source Sans Pro" w:eastAsia="Times New Roman" w:hAnsi="Source Sans Pro" w:cs="Times New Roman"/>
          <w:color w:val="000000"/>
          <w:szCs w:val="24"/>
          <w:lang w:eastAsia="es-CL"/>
        </w:rPr>
      </w:pPr>
      <w:r w:rsidRPr="00990F63">
        <w:rPr>
          <w:rFonts w:ascii="Source Sans Pro" w:eastAsia="Times New Roman" w:hAnsi="Source Sans Pro" w:cs="Times New Roman"/>
          <w:color w:val="000000"/>
          <w:szCs w:val="24"/>
          <w:lang w:eastAsia="es-CL"/>
        </w:rPr>
        <w:t>“Una regla básica en la adolescencia es acercarse con los temas complejos –sexo, droga, alcohol– en la medida en que ellos lo demanden y no plantearlos de un minuto a otro, porque lo interpretan como sermón. Si uno se ha preparado para ese instante, comprobará que son los mismos adolescentes los que, llegado un momento, ponen el tema: uno tiene que esperar a que se dé ese minuto para iniciar la conversación y ahí siempre saber preguntar: ¿tú, qué opinas, qué visión tienes de esto? Esta estrategia no impide ser frontal o claro, y hacerles ver lo que pensamos y queremos para ellos, sino saber hacerlo a través del vínculo padres-hijos, que se expresa en esta comunicación cariñosa, amorosa, cuidada</w:t>
      </w:r>
      <w:r w:rsidR="00B44DF5" w:rsidRPr="00990F63">
        <w:rPr>
          <w:rFonts w:ascii="Source Sans Pro" w:eastAsia="Times New Roman" w:hAnsi="Source Sans Pro" w:cs="Times New Roman"/>
          <w:color w:val="000000"/>
          <w:szCs w:val="24"/>
          <w:lang w:eastAsia="es-CL"/>
        </w:rPr>
        <w:t>”</w:t>
      </w:r>
      <w:r w:rsidRPr="00990F63">
        <w:rPr>
          <w:rFonts w:ascii="Source Sans Pro" w:eastAsia="Times New Roman" w:hAnsi="Source Sans Pro" w:cs="Times New Roman"/>
          <w:color w:val="000000"/>
          <w:szCs w:val="24"/>
          <w:lang w:eastAsia="es-CL"/>
        </w:rPr>
        <w:t>.</w:t>
      </w:r>
    </w:p>
    <w:p w:rsidR="000E65C4" w:rsidRPr="00990F63" w:rsidRDefault="000E65C4" w:rsidP="000C5BA5">
      <w:pPr>
        <w:spacing w:after="0" w:line="240" w:lineRule="auto"/>
        <w:outlineLvl w:val="1"/>
        <w:rPr>
          <w:rFonts w:ascii="Source Sans Pro" w:eastAsia="Times New Roman" w:hAnsi="Source Sans Pro" w:cs="Times New Roman"/>
          <w:b/>
          <w:bCs/>
          <w:color w:val="000000"/>
          <w:szCs w:val="24"/>
          <w:lang w:eastAsia="es-CL"/>
        </w:rPr>
      </w:pPr>
    </w:p>
    <w:p w:rsidR="000C5BA5" w:rsidRPr="00990F63" w:rsidRDefault="000C5BA5" w:rsidP="000C5BA5">
      <w:pPr>
        <w:spacing w:after="0" w:line="240" w:lineRule="auto"/>
        <w:outlineLvl w:val="1"/>
        <w:rPr>
          <w:rFonts w:ascii="Source Sans Pro" w:eastAsia="Times New Roman" w:hAnsi="Source Sans Pro" w:cs="Times New Roman"/>
          <w:b/>
          <w:bCs/>
          <w:color w:val="000000"/>
          <w:szCs w:val="24"/>
          <w:lang w:eastAsia="es-CL"/>
        </w:rPr>
      </w:pPr>
      <w:r w:rsidRPr="00990F63">
        <w:rPr>
          <w:rFonts w:ascii="Source Sans Pro" w:eastAsia="Times New Roman" w:hAnsi="Source Sans Pro" w:cs="Times New Roman"/>
          <w:b/>
          <w:bCs/>
          <w:color w:val="000000"/>
          <w:szCs w:val="24"/>
          <w:lang w:eastAsia="es-CL"/>
        </w:rPr>
        <w:t>7. No confundir respeto y prudencia con frialdad y distancia</w:t>
      </w:r>
    </w:p>
    <w:p w:rsidR="000C5BA5" w:rsidRPr="00990F63" w:rsidRDefault="000E65C4" w:rsidP="000C5BA5">
      <w:pPr>
        <w:spacing w:after="0" w:line="390" w:lineRule="atLeast"/>
        <w:rPr>
          <w:rFonts w:ascii="Source Sans Pro" w:eastAsia="Times New Roman" w:hAnsi="Source Sans Pro" w:cs="Times New Roman"/>
          <w:color w:val="000000"/>
          <w:szCs w:val="24"/>
          <w:lang w:eastAsia="es-CL"/>
        </w:rPr>
      </w:pPr>
      <w:r w:rsidRPr="00990F63">
        <w:rPr>
          <w:noProof/>
          <w:sz w:val="20"/>
          <w:lang w:eastAsia="es-CL"/>
        </w:rPr>
        <w:drawing>
          <wp:anchor distT="0" distB="0" distL="114300" distR="114300" simplePos="0" relativeHeight="251659264" behindDoc="1" locked="0" layoutInCell="1" allowOverlap="1" wp14:anchorId="6D909BF6" wp14:editId="5FBC2C45">
            <wp:simplePos x="0" y="0"/>
            <wp:positionH relativeFrom="column">
              <wp:posOffset>3396615</wp:posOffset>
            </wp:positionH>
            <wp:positionV relativeFrom="paragraph">
              <wp:posOffset>898525</wp:posOffset>
            </wp:positionV>
            <wp:extent cx="3141980" cy="2094230"/>
            <wp:effectExtent l="0" t="0" r="1270" b="1270"/>
            <wp:wrapThrough wrapText="bothSides">
              <wp:wrapPolygon edited="0">
                <wp:start x="0" y="0"/>
                <wp:lineTo x="0" y="21417"/>
                <wp:lineTo x="21478" y="21417"/>
                <wp:lineTo x="21478" y="0"/>
                <wp:lineTo x="0" y="0"/>
              </wp:wrapPolygon>
            </wp:wrapThrough>
            <wp:docPr id="5" name="Imagen 5" descr="La falta de comunicación entre padres e hijos - The Family 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falta de comunicación entre padres e hijos - The Family Wat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1980" cy="209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BA5" w:rsidRPr="00990F63">
        <w:rPr>
          <w:rFonts w:ascii="Source Sans Pro" w:eastAsia="Times New Roman" w:hAnsi="Source Sans Pro" w:cs="Times New Roman"/>
          <w:color w:val="000000"/>
          <w:szCs w:val="24"/>
          <w:lang w:eastAsia="es-CL"/>
        </w:rPr>
        <w:t>Otro concepto importante de</w:t>
      </w:r>
      <w:r w:rsidR="00B44DF5" w:rsidRPr="00990F63">
        <w:rPr>
          <w:rFonts w:ascii="Source Sans Pro" w:eastAsia="Times New Roman" w:hAnsi="Source Sans Pro" w:cs="Times New Roman"/>
          <w:color w:val="000000"/>
          <w:szCs w:val="24"/>
          <w:lang w:eastAsia="es-CL"/>
        </w:rPr>
        <w:t xml:space="preserve"> aclarar: </w:t>
      </w:r>
      <w:r w:rsidR="000C5BA5" w:rsidRPr="00990F63">
        <w:rPr>
          <w:rFonts w:ascii="Source Sans Pro" w:eastAsia="Times New Roman" w:hAnsi="Source Sans Pro" w:cs="Times New Roman"/>
          <w:color w:val="000000"/>
          <w:szCs w:val="24"/>
          <w:lang w:eastAsia="es-CL"/>
        </w:rPr>
        <w:t>“es el de la intimidad del adolescente. Niños y niñas comienzan a cuidar su intimidad, tanto física como emocional. Es muy bueno que lo hagan y hay que aprender a respetarlo. Pero respetar su intimidad no significa no abrazar, no besar… Un adolescente me dijo una vez: ‘Desde que cumplí 14 años mi mamá nunca más me abrazó’. ‘¿Por qué crees tú que pasó eso?’, le pregunté. ‘Porque yo le decía que no me gustaba que me abrazara’. Entonces, ellos dicen que no, pero en el fondo no quieren perder el contacto y el cariño. Hay que saber buscar los momentos para abrazarlos, no delante de sus amigos, no cuando están ocupados”.</w:t>
      </w:r>
    </w:p>
    <w:sectPr w:rsidR="000C5BA5" w:rsidRPr="00990F63" w:rsidSect="000C5BA5">
      <w:pgSz w:w="12240" w:h="15840"/>
      <w:pgMar w:top="567" w:right="900"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BA5"/>
    <w:rsid w:val="000C5BA5"/>
    <w:rsid w:val="000E65C4"/>
    <w:rsid w:val="003B7BB4"/>
    <w:rsid w:val="00990F63"/>
    <w:rsid w:val="00B44D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B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B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B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B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660047">
      <w:bodyDiv w:val="1"/>
      <w:marLeft w:val="0"/>
      <w:marRight w:val="0"/>
      <w:marTop w:val="0"/>
      <w:marBottom w:val="0"/>
      <w:divBdr>
        <w:top w:val="none" w:sz="0" w:space="0" w:color="auto"/>
        <w:left w:val="none" w:sz="0" w:space="0" w:color="auto"/>
        <w:bottom w:val="none" w:sz="0" w:space="0" w:color="auto"/>
        <w:right w:val="none" w:sz="0" w:space="0" w:color="auto"/>
      </w:divBdr>
      <w:divsChild>
        <w:div w:id="1531841343">
          <w:marLeft w:val="0"/>
          <w:marRight w:val="0"/>
          <w:marTop w:val="0"/>
          <w:marBottom w:val="0"/>
          <w:divBdr>
            <w:top w:val="none" w:sz="0" w:space="0" w:color="auto"/>
            <w:left w:val="none" w:sz="0" w:space="0" w:color="auto"/>
            <w:bottom w:val="none" w:sz="0" w:space="0" w:color="auto"/>
            <w:right w:val="none" w:sz="0" w:space="0" w:color="auto"/>
          </w:divBdr>
          <w:divsChild>
            <w:div w:id="638265970">
              <w:marLeft w:val="0"/>
              <w:marRight w:val="0"/>
              <w:marTop w:val="0"/>
              <w:marBottom w:val="0"/>
              <w:divBdr>
                <w:top w:val="none" w:sz="0" w:space="0" w:color="auto"/>
                <w:left w:val="none" w:sz="0" w:space="0" w:color="auto"/>
                <w:bottom w:val="none" w:sz="0" w:space="0" w:color="auto"/>
                <w:right w:val="none" w:sz="0" w:space="0" w:color="auto"/>
              </w:divBdr>
              <w:divsChild>
                <w:div w:id="1650400225">
                  <w:marLeft w:val="0"/>
                  <w:marRight w:val="0"/>
                  <w:marTop w:val="0"/>
                  <w:marBottom w:val="0"/>
                  <w:divBdr>
                    <w:top w:val="none" w:sz="0" w:space="0" w:color="auto"/>
                    <w:left w:val="none" w:sz="0" w:space="0" w:color="auto"/>
                    <w:bottom w:val="none" w:sz="0" w:space="0" w:color="auto"/>
                    <w:right w:val="none" w:sz="0" w:space="0" w:color="auto"/>
                  </w:divBdr>
                  <w:divsChild>
                    <w:div w:id="822039937">
                      <w:marLeft w:val="30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966">
          <w:marLeft w:val="0"/>
          <w:marRight w:val="0"/>
          <w:marTop w:val="0"/>
          <w:marBottom w:val="900"/>
          <w:divBdr>
            <w:top w:val="none" w:sz="0" w:space="0" w:color="auto"/>
            <w:left w:val="none" w:sz="0" w:space="0" w:color="auto"/>
            <w:bottom w:val="none" w:sz="0" w:space="0" w:color="auto"/>
            <w:right w:val="none" w:sz="0" w:space="0" w:color="auto"/>
          </w:divBdr>
        </w:div>
        <w:div w:id="1940486265">
          <w:marLeft w:val="0"/>
          <w:marRight w:val="0"/>
          <w:marTop w:val="0"/>
          <w:marBottom w:val="0"/>
          <w:divBdr>
            <w:top w:val="none" w:sz="0" w:space="0" w:color="auto"/>
            <w:left w:val="none" w:sz="0" w:space="0" w:color="auto"/>
            <w:bottom w:val="none" w:sz="0" w:space="0" w:color="auto"/>
            <w:right w:val="none" w:sz="0" w:space="0" w:color="auto"/>
          </w:divBdr>
          <w:divsChild>
            <w:div w:id="489908304">
              <w:marLeft w:val="0"/>
              <w:marRight w:val="0"/>
              <w:marTop w:val="0"/>
              <w:marBottom w:val="0"/>
              <w:divBdr>
                <w:top w:val="none" w:sz="0" w:space="0" w:color="auto"/>
                <w:left w:val="none" w:sz="0" w:space="0" w:color="auto"/>
                <w:bottom w:val="none" w:sz="0" w:space="0" w:color="auto"/>
                <w:right w:val="none" w:sz="0" w:space="0" w:color="auto"/>
              </w:divBdr>
              <w:divsChild>
                <w:div w:id="1340504423">
                  <w:marLeft w:val="0"/>
                  <w:marRight w:val="0"/>
                  <w:marTop w:val="0"/>
                  <w:marBottom w:val="0"/>
                  <w:divBdr>
                    <w:top w:val="none" w:sz="0" w:space="0" w:color="auto"/>
                    <w:left w:val="none" w:sz="0" w:space="0" w:color="auto"/>
                    <w:bottom w:val="none" w:sz="0" w:space="0" w:color="auto"/>
                    <w:right w:val="none" w:sz="0" w:space="0" w:color="auto"/>
                  </w:divBdr>
                  <w:divsChild>
                    <w:div w:id="670377762">
                      <w:marLeft w:val="0"/>
                      <w:marRight w:val="0"/>
                      <w:marTop w:val="0"/>
                      <w:marBottom w:val="0"/>
                      <w:divBdr>
                        <w:top w:val="none" w:sz="0" w:space="0" w:color="auto"/>
                        <w:left w:val="none" w:sz="0" w:space="0" w:color="auto"/>
                        <w:bottom w:val="none" w:sz="0" w:space="0" w:color="auto"/>
                        <w:right w:val="none" w:sz="0" w:space="0" w:color="auto"/>
                      </w:divBdr>
                      <w:divsChild>
                        <w:div w:id="2079084604">
                          <w:marLeft w:val="0"/>
                          <w:marRight w:val="0"/>
                          <w:marTop w:val="0"/>
                          <w:marBottom w:val="0"/>
                          <w:divBdr>
                            <w:top w:val="none" w:sz="0" w:space="0" w:color="auto"/>
                            <w:left w:val="none" w:sz="0" w:space="0" w:color="auto"/>
                            <w:bottom w:val="none" w:sz="0" w:space="0" w:color="auto"/>
                            <w:right w:val="none" w:sz="0" w:space="0" w:color="auto"/>
                          </w:divBdr>
                          <w:divsChild>
                            <w:div w:id="17016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545">
                      <w:marLeft w:val="0"/>
                      <w:marRight w:val="0"/>
                      <w:marTop w:val="0"/>
                      <w:marBottom w:val="0"/>
                      <w:divBdr>
                        <w:top w:val="none" w:sz="0" w:space="0" w:color="auto"/>
                        <w:left w:val="none" w:sz="0" w:space="0" w:color="auto"/>
                        <w:bottom w:val="none" w:sz="0" w:space="0" w:color="auto"/>
                        <w:right w:val="none" w:sz="0" w:space="0" w:color="auto"/>
                      </w:divBdr>
                      <w:divsChild>
                        <w:div w:id="1742484306">
                          <w:marLeft w:val="0"/>
                          <w:marRight w:val="0"/>
                          <w:marTop w:val="0"/>
                          <w:marBottom w:val="450"/>
                          <w:divBdr>
                            <w:top w:val="single" w:sz="6" w:space="11" w:color="CCCCCC"/>
                            <w:left w:val="single" w:sz="6" w:space="19" w:color="CCCCCC"/>
                            <w:bottom w:val="single" w:sz="6" w:space="19" w:color="CCCCCC"/>
                            <w:right w:val="single" w:sz="6" w:space="19" w:color="CCCCCC"/>
                          </w:divBdr>
                        </w:div>
                        <w:div w:id="1378360886">
                          <w:marLeft w:val="-225"/>
                          <w:marRight w:val="-225"/>
                          <w:marTop w:val="0"/>
                          <w:marBottom w:val="0"/>
                          <w:divBdr>
                            <w:top w:val="none" w:sz="0" w:space="0" w:color="auto"/>
                            <w:left w:val="none" w:sz="0" w:space="0" w:color="auto"/>
                            <w:bottom w:val="none" w:sz="0" w:space="0" w:color="auto"/>
                            <w:right w:val="none" w:sz="0" w:space="0" w:color="auto"/>
                          </w:divBdr>
                          <w:divsChild>
                            <w:div w:id="55709589">
                              <w:marLeft w:val="0"/>
                              <w:marRight w:val="0"/>
                              <w:marTop w:val="0"/>
                              <w:marBottom w:val="0"/>
                              <w:divBdr>
                                <w:top w:val="none" w:sz="0" w:space="0" w:color="auto"/>
                                <w:left w:val="none" w:sz="0" w:space="0" w:color="auto"/>
                                <w:bottom w:val="none" w:sz="0" w:space="0" w:color="auto"/>
                                <w:right w:val="none" w:sz="0" w:space="0" w:color="auto"/>
                              </w:divBdr>
                              <w:divsChild>
                                <w:div w:id="1226720751">
                                  <w:marLeft w:val="0"/>
                                  <w:marRight w:val="0"/>
                                  <w:marTop w:val="0"/>
                                  <w:marBottom w:val="0"/>
                                  <w:divBdr>
                                    <w:top w:val="none" w:sz="0" w:space="0" w:color="auto"/>
                                    <w:left w:val="none" w:sz="0" w:space="0" w:color="auto"/>
                                    <w:bottom w:val="none" w:sz="0" w:space="0" w:color="auto"/>
                                    <w:right w:val="none" w:sz="0" w:space="0" w:color="auto"/>
                                  </w:divBdr>
                                  <w:divsChild>
                                    <w:div w:id="2020308379">
                                      <w:marLeft w:val="0"/>
                                      <w:marRight w:val="0"/>
                                      <w:marTop w:val="0"/>
                                      <w:marBottom w:val="0"/>
                                      <w:divBdr>
                                        <w:top w:val="none" w:sz="0" w:space="0" w:color="auto"/>
                                        <w:left w:val="none" w:sz="0" w:space="0" w:color="auto"/>
                                        <w:bottom w:val="none" w:sz="0" w:space="0" w:color="auto"/>
                                        <w:right w:val="none" w:sz="0" w:space="0" w:color="auto"/>
                                      </w:divBdr>
                                    </w:div>
                                    <w:div w:id="19717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59415">
          <w:marLeft w:val="0"/>
          <w:marRight w:val="0"/>
          <w:marTop w:val="0"/>
          <w:marBottom w:val="0"/>
          <w:divBdr>
            <w:top w:val="none" w:sz="0" w:space="0" w:color="auto"/>
            <w:left w:val="none" w:sz="0" w:space="0" w:color="auto"/>
            <w:bottom w:val="none" w:sz="0" w:space="0" w:color="auto"/>
            <w:right w:val="none" w:sz="0" w:space="0" w:color="auto"/>
          </w:divBdr>
          <w:divsChild>
            <w:div w:id="381950871">
              <w:marLeft w:val="0"/>
              <w:marRight w:val="0"/>
              <w:marTop w:val="0"/>
              <w:marBottom w:val="0"/>
              <w:divBdr>
                <w:top w:val="none" w:sz="0" w:space="0" w:color="auto"/>
                <w:left w:val="none" w:sz="0" w:space="0" w:color="auto"/>
                <w:bottom w:val="none" w:sz="0" w:space="0" w:color="auto"/>
                <w:right w:val="none" w:sz="0" w:space="0" w:color="auto"/>
              </w:divBdr>
              <w:divsChild>
                <w:div w:id="231622628">
                  <w:marLeft w:val="0"/>
                  <w:marRight w:val="0"/>
                  <w:marTop w:val="0"/>
                  <w:marBottom w:val="0"/>
                  <w:divBdr>
                    <w:top w:val="none" w:sz="0" w:space="0" w:color="auto"/>
                    <w:left w:val="none" w:sz="0" w:space="0" w:color="auto"/>
                    <w:bottom w:val="none" w:sz="0" w:space="0" w:color="auto"/>
                    <w:right w:val="none" w:sz="0" w:space="0" w:color="auto"/>
                  </w:divBdr>
                  <w:divsChild>
                    <w:div w:id="983512238">
                      <w:marLeft w:val="0"/>
                      <w:marRight w:val="0"/>
                      <w:marTop w:val="0"/>
                      <w:marBottom w:val="0"/>
                      <w:divBdr>
                        <w:top w:val="none" w:sz="0" w:space="0" w:color="auto"/>
                        <w:left w:val="none" w:sz="0" w:space="0" w:color="auto"/>
                        <w:bottom w:val="none" w:sz="0" w:space="0" w:color="auto"/>
                        <w:right w:val="none" w:sz="0" w:space="0" w:color="auto"/>
                      </w:divBdr>
                      <w:divsChild>
                        <w:div w:id="1646009778">
                          <w:marLeft w:val="30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806</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orientacion</dc:creator>
  <cp:lastModifiedBy>orientacion</cp:lastModifiedBy>
  <cp:revision>4</cp:revision>
  <dcterms:created xsi:type="dcterms:W3CDTF">2020-05-03T00:29:00Z</dcterms:created>
  <dcterms:modified xsi:type="dcterms:W3CDTF">2020-05-17T01:41:00Z</dcterms:modified>
</cp:coreProperties>
</file>